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BAB9" w14:textId="77777777" w:rsidR="000A0F3A" w:rsidRDefault="00E030D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0B451576" wp14:editId="74551805">
            <wp:simplePos x="0" y="0"/>
            <wp:positionH relativeFrom="page">
              <wp:posOffset>120650</wp:posOffset>
            </wp:positionH>
            <wp:positionV relativeFrom="page">
              <wp:posOffset>125221</wp:posOffset>
            </wp:positionV>
            <wp:extent cx="6159487" cy="35895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87" cy="358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9712" behindDoc="1" locked="0" layoutInCell="1" allowOverlap="1" wp14:anchorId="7F8774F1" wp14:editId="0A9E4EF2">
            <wp:simplePos x="0" y="0"/>
            <wp:positionH relativeFrom="page">
              <wp:posOffset>4659877</wp:posOffset>
            </wp:positionH>
            <wp:positionV relativeFrom="page">
              <wp:posOffset>3898762</wp:posOffset>
            </wp:positionV>
            <wp:extent cx="1537854" cy="4812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854" cy="481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474419">
          <v:group id="docshapegroup1" o:spid="_x0000_s1035" alt="" style="position:absolute;margin-left:13.95pt;margin-top:297.15pt;width:37.1pt;height:60.3pt;z-index:-15776256;mso-position-horizontal-relative:page;mso-position-vertical-relative:page" coordorigin="279,5943" coordsize="742,1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alt="" style="position:absolute;left:294;top:5943;width:552;height:687">
              <v:imagedata r:id="rId6" o:title=""/>
            </v:shape>
            <v:shape id="docshape3" o:spid="_x0000_s1037" type="#_x0000_t75" alt="" style="position:absolute;left:278;top:6450;width:742;height:698">
              <v:imagedata r:id="rId7" o:title=""/>
            </v:shape>
            <w10:wrap anchorx="page" anchory="page"/>
          </v:group>
        </w:pict>
      </w:r>
      <w:r>
        <w:pict w14:anchorId="1F73DA19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4" type="#_x0000_t202" alt="" style="position:absolute;margin-left:40.2pt;margin-top:70.1pt;width:278pt;height:160pt;z-index:-15775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406082" w14:textId="77777777" w:rsidR="000A0F3A" w:rsidRDefault="00E030DD" w:rsidP="004720A8">
                  <w:pPr>
                    <w:spacing w:line="760" w:lineRule="exact"/>
                    <w:ind w:left="14"/>
                    <w:rPr>
                      <w:b/>
                      <w:sz w:val="70"/>
                    </w:rPr>
                  </w:pPr>
                  <w:r>
                    <w:rPr>
                      <w:b/>
                      <w:color w:val="231F20"/>
                      <w:sz w:val="70"/>
                    </w:rPr>
                    <w:t>Finally,</w:t>
                  </w:r>
                </w:p>
                <w:p w14:paraId="39C341CE" w14:textId="77777777" w:rsidR="000A0F3A" w:rsidRDefault="00E030DD" w:rsidP="004720A8">
                  <w:pPr>
                    <w:spacing w:before="75" w:line="760" w:lineRule="exact"/>
                    <w:ind w:left="14" w:right="12"/>
                    <w:rPr>
                      <w:b/>
                      <w:sz w:val="70"/>
                    </w:rPr>
                  </w:pPr>
                  <w:r>
                    <w:rPr>
                      <w:b/>
                      <w:color w:val="231F20"/>
                      <w:sz w:val="70"/>
                    </w:rPr>
                    <w:t>mammograms</w:t>
                  </w:r>
                  <w:r>
                    <w:rPr>
                      <w:b/>
                      <w:color w:val="231F20"/>
                      <w:spacing w:val="-187"/>
                      <w:sz w:val="70"/>
                    </w:rPr>
                    <w:t xml:space="preserve"> </w:t>
                  </w:r>
                  <w:r>
                    <w:rPr>
                      <w:b/>
                      <w:color w:val="231F20"/>
                      <w:sz w:val="70"/>
                    </w:rPr>
                    <w:t>that aren’t</w:t>
                  </w:r>
                  <w:r>
                    <w:rPr>
                      <w:b/>
                      <w:color w:val="231F20"/>
                      <w:spacing w:val="1"/>
                      <w:sz w:val="70"/>
                    </w:rPr>
                    <w:t xml:space="preserve"> </w:t>
                  </w:r>
                  <w:r>
                    <w:rPr>
                      <w:b/>
                      <w:color w:val="231F20"/>
                      <w:sz w:val="70"/>
                    </w:rPr>
                    <w:t>such</w:t>
                  </w:r>
                  <w:r>
                    <w:rPr>
                      <w:b/>
                      <w:color w:val="231F20"/>
                      <w:spacing w:val="-2"/>
                      <w:sz w:val="70"/>
                    </w:rPr>
                    <w:t xml:space="preserve"> </w:t>
                  </w:r>
                  <w:r>
                    <w:rPr>
                      <w:b/>
                      <w:color w:val="231F20"/>
                      <w:sz w:val="70"/>
                    </w:rPr>
                    <w:t>a</w:t>
                  </w:r>
                  <w:r>
                    <w:rPr>
                      <w:b/>
                      <w:color w:val="231F20"/>
                      <w:spacing w:val="-2"/>
                      <w:sz w:val="70"/>
                    </w:rPr>
                    <w:t xml:space="preserve"> </w:t>
                  </w:r>
                  <w:r>
                    <w:rPr>
                      <w:b/>
                      <w:color w:val="231F20"/>
                      <w:sz w:val="70"/>
                    </w:rPr>
                    <w:t>pain.</w:t>
                  </w:r>
                </w:p>
              </w:txbxContent>
            </v:textbox>
            <w10:wrap anchorx="page" anchory="page"/>
          </v:shape>
        </w:pict>
      </w:r>
    </w:p>
    <w:p w14:paraId="41D7147D" w14:textId="77777777" w:rsidR="000A0F3A" w:rsidRDefault="000A0F3A">
      <w:pPr>
        <w:rPr>
          <w:sz w:val="2"/>
          <w:szCs w:val="2"/>
        </w:rPr>
        <w:sectPr w:rsidR="000A0F3A">
          <w:type w:val="continuous"/>
          <w:pgSz w:w="10080" w:h="7200" w:orient="landscape"/>
          <w:pgMar w:top="200" w:right="780" w:bottom="0" w:left="400" w:header="720" w:footer="720" w:gutter="0"/>
          <w:cols w:space="720"/>
        </w:sectPr>
      </w:pPr>
    </w:p>
    <w:p w14:paraId="7339CB9C" w14:textId="3ED5EFB7" w:rsidR="000A0F3A" w:rsidRDefault="00E030DD">
      <w:pPr>
        <w:rPr>
          <w:sz w:val="2"/>
          <w:szCs w:val="2"/>
        </w:rPr>
      </w:pPr>
      <w:r>
        <w:lastRenderedPageBreak/>
        <w:pict w14:anchorId="250D083F">
          <v:shape id="docshape7" o:spid="_x0000_s1033" type="#_x0000_t202" alt="" style="position:absolute;margin-left:25.1pt;margin-top:44.3pt;width:183.15pt;height:277.95pt;z-index:-1577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A71AAE" w14:textId="77777777" w:rsidR="004720A8" w:rsidRPr="000E3E82" w:rsidRDefault="004720A8" w:rsidP="004720A8">
                  <w:pPr>
                    <w:spacing w:before="110" w:line="256" w:lineRule="auto"/>
                    <w:ind w:left="20" w:right="78"/>
                    <w:rPr>
                      <w:b/>
                      <w:bCs/>
                      <w:spacing w:val="-4"/>
                      <w:w w:val="105"/>
                      <w:sz w:val="44"/>
                    </w:rPr>
                  </w:pPr>
                  <w:r w:rsidRPr="000E3E82">
                    <w:rPr>
                      <w:b/>
                      <w:bCs/>
                      <w:color w:val="231F20"/>
                      <w:spacing w:val="-4"/>
                      <w:w w:val="105"/>
                      <w:sz w:val="44"/>
                    </w:rPr>
                    <w:t xml:space="preserve">Introducing the mammogram that’s easier </w:t>
                  </w:r>
                  <w:r>
                    <w:rPr>
                      <w:b/>
                      <w:bCs/>
                      <w:color w:val="231F20"/>
                      <w:spacing w:val="-4"/>
                      <w:w w:val="105"/>
                      <w:sz w:val="44"/>
                    </w:rPr>
                    <w:br/>
                  </w:r>
                  <w:r w:rsidRPr="000E3E82">
                    <w:rPr>
                      <w:b/>
                      <w:bCs/>
                      <w:color w:val="231F20"/>
                      <w:spacing w:val="-4"/>
                      <w:w w:val="105"/>
                      <w:sz w:val="44"/>
                    </w:rPr>
                    <w:t>on you.</w:t>
                  </w:r>
                </w:p>
                <w:p w14:paraId="47B74AE5" w14:textId="77777777" w:rsidR="004720A8" w:rsidRDefault="004720A8" w:rsidP="004720A8">
                  <w:pPr>
                    <w:pStyle w:val="BodyText"/>
                    <w:spacing w:before="370" w:line="249" w:lineRule="auto"/>
                    <w:ind w:left="20" w:right="176"/>
                    <w:jc w:val="both"/>
                  </w:pPr>
                  <w:r>
                    <w:rPr>
                      <w:color w:val="231F20"/>
                    </w:rPr>
                    <w:t>MAMMOMAT Revelation personalizes compression, reducing the force for a more comfortable exam.</w:t>
                  </w:r>
                </w:p>
                <w:p w14:paraId="5DC10A2F" w14:textId="77777777" w:rsidR="004720A8" w:rsidRPr="00B66DD6" w:rsidRDefault="004720A8" w:rsidP="004720A8">
                  <w:pPr>
                    <w:spacing w:before="360" w:after="240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B66DD6">
                    <w:rPr>
                      <w:rFonts w:ascii="Arial Black" w:hAnsi="Arial Black"/>
                      <w:b/>
                      <w:bCs/>
                      <w:color w:val="231F20"/>
                      <w:w w:val="110"/>
                      <w:sz w:val="20"/>
                    </w:rPr>
                    <w:t>More Comfort</w:t>
                  </w:r>
                </w:p>
                <w:p w14:paraId="51B0827E" w14:textId="77777777" w:rsidR="004720A8" w:rsidRPr="00B66DD6" w:rsidRDefault="004720A8" w:rsidP="004720A8">
                  <w:pPr>
                    <w:spacing w:after="240"/>
                    <w:ind w:left="14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B66DD6">
                    <w:rPr>
                      <w:rFonts w:ascii="Arial Black" w:hAnsi="Arial Black"/>
                      <w:b/>
                      <w:bCs/>
                      <w:sz w:val="20"/>
                    </w:rPr>
                    <w:t>Greater Accuracy</w:t>
                  </w:r>
                </w:p>
                <w:p w14:paraId="7B8AF84E" w14:textId="77777777" w:rsidR="004720A8" w:rsidRPr="00B66DD6" w:rsidRDefault="004720A8" w:rsidP="004720A8">
                  <w:pPr>
                    <w:spacing w:after="240"/>
                    <w:ind w:left="14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B66DD6">
                    <w:rPr>
                      <w:rFonts w:ascii="Arial Black" w:hAnsi="Arial Black"/>
                      <w:b/>
                      <w:bCs/>
                      <w:sz w:val="20"/>
                    </w:rPr>
                    <w:t>Fewer False Alarms</w:t>
                  </w:r>
                </w:p>
                <w:p w14:paraId="1D64D50E" w14:textId="77777777" w:rsidR="004720A8" w:rsidRPr="00B66DD6" w:rsidRDefault="004720A8" w:rsidP="004720A8">
                  <w:pPr>
                    <w:spacing w:after="240"/>
                    <w:ind w:left="14"/>
                    <w:rPr>
                      <w:rFonts w:ascii="Arial Black" w:hAnsi="Arial Black"/>
                      <w:b/>
                      <w:bCs/>
                    </w:rPr>
                  </w:pPr>
                  <w:r w:rsidRPr="00B66DD6">
                    <w:rPr>
                      <w:rFonts w:ascii="Arial Black" w:hAnsi="Arial Black"/>
                      <w:b/>
                      <w:bCs/>
                      <w:sz w:val="20"/>
                    </w:rPr>
                    <w:t>Lower Dose</w:t>
                  </w:r>
                </w:p>
                <w:p w14:paraId="3222CF67" w14:textId="305A1367" w:rsidR="000A0F3A" w:rsidRDefault="000A0F3A">
                  <w:pPr>
                    <w:spacing w:before="38" w:line="194" w:lineRule="auto"/>
                    <w:ind w:left="20"/>
                    <w:rPr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541248" behindDoc="1" locked="0" layoutInCell="1" allowOverlap="1" wp14:anchorId="45D23B5D" wp14:editId="2D3C4297">
            <wp:simplePos x="0" y="0"/>
            <wp:positionH relativeFrom="page">
              <wp:posOffset>128015</wp:posOffset>
            </wp:positionH>
            <wp:positionV relativeFrom="page">
              <wp:posOffset>128015</wp:posOffset>
            </wp:positionV>
            <wp:extent cx="3072384" cy="432968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432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1760" behindDoc="1" locked="0" layoutInCell="1" allowOverlap="1" wp14:anchorId="7BD37298" wp14:editId="79E025F4">
            <wp:simplePos x="0" y="0"/>
            <wp:positionH relativeFrom="page">
              <wp:posOffset>3502037</wp:posOffset>
            </wp:positionH>
            <wp:positionV relativeFrom="page">
              <wp:posOffset>239054</wp:posOffset>
            </wp:positionV>
            <wp:extent cx="1017223" cy="34006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23" cy="34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71D01D8">
          <v:rect id="docshape5" o:spid="_x0000_s1032" alt="" style="position:absolute;margin-left:275.55pt;margin-top:256.5pt;width:6.9pt;height:54pt;z-index:-15774208;mso-wrap-edited:f;mso-width-percent:0;mso-height-percent:0;mso-position-horizontal-relative:page;mso-position-vertical-relative:page;mso-width-percent:0;mso-height-percent:0" fillcolor="#fecb54" stroked="f">
            <w10:wrap anchorx="page" anchory="page"/>
          </v:rect>
        </w:pict>
      </w:r>
      <w:r>
        <w:pict w14:anchorId="0E225757">
          <v:rect id="docshape6" o:spid="_x0000_s1031" alt="" style="position:absolute;margin-left:430.35pt;margin-top:10.6pt;width:61.65pt;height:69.5pt;z-index:-15773696;mso-wrap-edited:f;mso-width-percent:0;mso-height-percent:0;mso-position-horizontal-relative:page;mso-position-vertical-relative:page;mso-width-percent:0;mso-height-percent:0" filled="f" strokecolor="#c9cacc" strokeweight="1pt">
            <w10:wrap anchorx="page" anchory="page"/>
          </v:rect>
        </w:pict>
      </w:r>
      <w:r>
        <w:pict w14:anchorId="17FEE80E">
          <v:shape id="docshape9" o:spid="_x0000_s1030" type="#_x0000_t202" alt="" style="position:absolute;margin-left:305.5pt;margin-top:149.55pt;width:152pt;height:58.3pt;z-index:-15772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FD9845" w14:textId="77777777" w:rsidR="000A0F3A" w:rsidRDefault="00E030DD">
                  <w:pPr>
                    <w:spacing w:before="9" w:line="249" w:lineRule="auto"/>
                    <w:ind w:left="20" w:right="412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231F20"/>
                      <w:sz w:val="32"/>
                    </w:rPr>
                    <w:t>Anne Goodman</w:t>
                  </w:r>
                  <w:r>
                    <w:rPr>
                      <w:rFonts w:ascii="Arial"/>
                      <w:color w:val="231F20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32"/>
                    </w:rPr>
                    <w:t>123</w:t>
                  </w:r>
                  <w:r>
                    <w:rPr>
                      <w:rFonts w:ascii="Arial"/>
                      <w:color w:val="231F2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32"/>
                    </w:rPr>
                    <w:t>Central</w:t>
                  </w:r>
                  <w:r>
                    <w:rPr>
                      <w:rFonts w:ascii="Arial"/>
                      <w:color w:val="231F2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32"/>
                    </w:rPr>
                    <w:t>Street</w:t>
                  </w:r>
                </w:p>
                <w:p w14:paraId="0EC74518" w14:textId="77777777" w:rsidR="000A0F3A" w:rsidRDefault="00E030DD">
                  <w:pPr>
                    <w:spacing w:before="3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sz w:val="32"/>
                    </w:rPr>
                    <w:t>Anytown,</w:t>
                  </w:r>
                  <w:r>
                    <w:rPr>
                      <w:rFonts w:ascii="Arial"/>
                      <w:color w:val="231F20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32"/>
                    </w:rPr>
                    <w:t>USA</w:t>
                  </w:r>
                  <w:r>
                    <w:rPr>
                      <w:rFonts w:ascii="Arial"/>
                      <w:color w:val="231F20"/>
                      <w:spacing w:val="-2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32"/>
                    </w:rPr>
                    <w:t>01100</w:t>
                  </w:r>
                </w:p>
              </w:txbxContent>
            </v:textbox>
            <w10:wrap anchorx="page" anchory="page"/>
          </v:shape>
        </w:pict>
      </w:r>
      <w:r>
        <w:pict w14:anchorId="067D5E10">
          <v:shape id="docshape12" o:spid="_x0000_s1029" type="#_x0000_t202" alt="" style="position:absolute;margin-left:292.05pt;margin-top:258.5pt;width:136.9pt;height:31.05pt;z-index:-15770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51FD13" w14:textId="77777777" w:rsidR="000A0F3A" w:rsidRDefault="00E030DD">
                  <w:pPr>
                    <w:spacing w:line="235" w:lineRule="exact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Get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comfortable</w:t>
                  </w:r>
                </w:p>
                <w:p w14:paraId="0E667F32" w14:textId="77777777" w:rsidR="000A0F3A" w:rsidRDefault="00E030DD">
                  <w:pPr>
                    <w:spacing w:line="357" w:lineRule="exact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at</w:t>
                  </w:r>
                  <w:r>
                    <w:rPr>
                      <w:b/>
                      <w:color w:val="231F20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Central</w:t>
                  </w:r>
                  <w:r>
                    <w:rPr>
                      <w:b/>
                      <w:color w:val="231F20"/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Hospital.</w:t>
                  </w:r>
                </w:p>
              </w:txbxContent>
            </v:textbox>
            <w10:wrap anchorx="page" anchory="page"/>
          </v:shape>
        </w:pict>
      </w:r>
      <w:r>
        <w:pict w14:anchorId="768F80C8">
          <v:shape id="docshape14" o:spid="_x0000_s1028" type="#_x0000_t202" alt="" style="position:absolute;margin-left:292.05pt;margin-top:301.55pt;width:167.65pt;height:12pt;z-index:-1576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225F3A" w14:textId="77777777" w:rsidR="000A0F3A" w:rsidRDefault="00E030DD">
                  <w:pPr>
                    <w:spacing w:line="21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Make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your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appointment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today!</w:t>
                  </w:r>
                </w:p>
              </w:txbxContent>
            </v:textbox>
            <w10:wrap anchorx="page" anchory="page"/>
          </v:shape>
        </w:pict>
      </w:r>
      <w:r>
        <w:pict w14:anchorId="4572B46A">
          <v:shape id="docshape16" o:spid="_x0000_s1027" type="#_x0000_t202" alt="" style="position:absolute;margin-left:275.55pt;margin-top:256.5pt;width:6.95pt;height:54pt;z-index:-15768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0D6FD5" w14:textId="77777777" w:rsidR="000A0F3A" w:rsidRDefault="000A0F3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E6F6AD">
          <v:shape id="docshape17" o:spid="_x0000_s1026" type="#_x0000_t202" alt="" style="position:absolute;margin-left:430.35pt;margin-top:10.6pt;width:61.65pt;height:69.5pt;z-index:-1576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93E5CC" w14:textId="77777777" w:rsidR="000A0F3A" w:rsidRDefault="000A0F3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0F3A">
      <w:pgSz w:w="10080" w:h="7200" w:orient="landscape"/>
      <w:pgMar w:top="200" w:right="7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F3A"/>
    <w:rsid w:val="000A0F3A"/>
    <w:rsid w:val="004720A8"/>
    <w:rsid w:val="00E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06EC8C0"/>
  <w15:docId w15:val="{2215F130-98EF-194D-A803-A649284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Mammomat_Toolkit_Postcard_1_Green.indd</dc:title>
  <cp:lastModifiedBy>Lisa Merithew</cp:lastModifiedBy>
  <cp:revision>2</cp:revision>
  <dcterms:created xsi:type="dcterms:W3CDTF">2021-08-02T19:58:00Z</dcterms:created>
  <dcterms:modified xsi:type="dcterms:W3CDTF">2021-08-02T20:00:00Z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2021-08-02T00:00:00Z</vt:filetime>
  </property>
</Properties>
</file>