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erschrift1"/>
        <w:rPr>
          <w:b w:val="0"/>
          <w:bCs/>
        </w:rPr>
      </w:pPr>
      <w:r>
        <w:rPr>
          <w:b w:val="0"/>
          <w:bCs/>
        </w:rPr>
        <w:t>Gemeindefreier Bezirk Lohheide, Wahlbekanntmachung des Gemeindefreien Bezirks Lohheide zu den Kommunalwahlen am 13. September 2026</w:t>
      </w:r>
    </w:p>
    <w:p>
      <w:pPr>
        <w:rPr>
          <w:rFonts w:ascii="Arial" w:hAnsi="Arial"/>
          <w:bCs/>
          <w:sz w:val="24"/>
        </w:rPr>
      </w:pPr>
    </w:p>
    <w:p>
      <w:pPr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Gemäß § 8 der Nieders. Kommunalwahlordnung (NKWO) fordere ich die im Gemeindefreien Bezirk Lohheide (Wahlgebiet) vertretenen Parteien und Wähle</w:t>
      </w:r>
      <w:r>
        <w:rPr>
          <w:rFonts w:ascii="Arial" w:hAnsi="Arial"/>
          <w:bCs/>
          <w:sz w:val="24"/>
        </w:rPr>
        <w:t>r</w:t>
      </w:r>
      <w:r>
        <w:rPr>
          <w:rFonts w:ascii="Arial" w:hAnsi="Arial"/>
          <w:bCs/>
          <w:sz w:val="24"/>
        </w:rPr>
        <w:t xml:space="preserve">gruppen hiermit auf, mir bis zum </w:t>
      </w:r>
      <w:r>
        <w:rPr>
          <w:rFonts w:ascii="Arial" w:hAnsi="Arial"/>
          <w:bCs/>
          <w:sz w:val="24"/>
          <w:u w:val="single"/>
        </w:rPr>
        <w:t>10. März 2026</w:t>
      </w:r>
      <w:r>
        <w:rPr>
          <w:rFonts w:ascii="Arial" w:hAnsi="Arial"/>
          <w:bCs/>
          <w:sz w:val="24"/>
        </w:rPr>
        <w:t xml:space="preserve"> geeignete Wahlberechtigte des Wahlgebiets vorzuschlagen, die ich als Beisitzer und als stellvertretende Beisitzer in den gemäß </w:t>
      </w:r>
      <w:r>
        <w:rPr>
          <w:rFonts w:ascii="Arial" w:hAnsi="Arial"/>
          <w:bCs/>
          <w:sz w:val="24"/>
        </w:rPr>
        <w:br/>
        <w:t>§ 10 Abs. 1 des Nieders. Kommunalwahlgesetzes (NKWG) zu Bildenden Wahlausschuss berufen kann.</w:t>
      </w: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Ich weise darauf hin, dass gemäß § 13 Abs. 2 NKWG Wahlbewerber, Vertrauen</w:t>
      </w:r>
      <w:r>
        <w:rPr>
          <w:rFonts w:ascii="Arial" w:hAnsi="Arial"/>
          <w:bCs/>
          <w:sz w:val="24"/>
        </w:rPr>
        <w:t>s</w:t>
      </w:r>
      <w:r>
        <w:rPr>
          <w:rFonts w:ascii="Arial" w:hAnsi="Arial"/>
          <w:bCs/>
          <w:sz w:val="24"/>
        </w:rPr>
        <w:t>personen und stellvertretende Vertrauenspersonen für Wahlvorschläge ein Wahle</w:t>
      </w:r>
      <w:r>
        <w:rPr>
          <w:rFonts w:ascii="Arial" w:hAnsi="Arial"/>
          <w:bCs/>
          <w:sz w:val="24"/>
        </w:rPr>
        <w:t>h</w:t>
      </w:r>
      <w:r>
        <w:rPr>
          <w:rFonts w:ascii="Arial" w:hAnsi="Arial"/>
          <w:bCs/>
          <w:sz w:val="24"/>
        </w:rPr>
        <w:t>renamt nicht innehaben können. Sie sollten daher auch nicht vorgeschlagen werden.</w:t>
      </w: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Im Übrigen darf die Berufung zu einem Wahlehrenamt unter den Voraussetzungen des § 13 Abs. 3 NKWG abgelehnt werden.</w:t>
      </w: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Nach Ablauf der o.g. Vorschlagsfrist werde ich nach den wahlgesetzlichen Besti</w:t>
      </w:r>
      <w:r>
        <w:rPr>
          <w:rFonts w:ascii="Arial" w:hAnsi="Arial"/>
          <w:bCs/>
          <w:sz w:val="24"/>
        </w:rPr>
        <w:t>m</w:t>
      </w:r>
      <w:r>
        <w:rPr>
          <w:rFonts w:ascii="Arial" w:hAnsi="Arial"/>
          <w:bCs/>
          <w:sz w:val="24"/>
        </w:rPr>
        <w:t>mungen die erforderlichen Beisitzer und stellvertretenden Beisitzer nach eigenem Ermessen berufen, wenn nicht genügend Vorschläge gemacht worden sind.</w:t>
      </w: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29303 Lohheide, den 09. Februar 2026</w:t>
      </w: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Der Bezirksvorsteher 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  <w:t xml:space="preserve">    </w:t>
      </w: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des Gemeindefreien Bezirks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  <w:t xml:space="preserve">      </w:t>
      </w: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Lohheide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  <w:t xml:space="preserve">      </w:t>
      </w: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  <w:t xml:space="preserve">      </w:t>
      </w: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Köster</w:t>
      </w:r>
    </w:p>
    <w:p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Gemeindewahlleiter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C920D-9EEC-4820-A995-CCCA44E6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 E K A N N T M A C H U N G</vt:lpstr>
    </vt:vector>
  </TitlesOfParts>
  <Company>LK Celle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E K A N N T M A C H U N G</dc:title>
  <dc:subject/>
  <dc:creator>FrGruel</dc:creator>
  <cp:keywords/>
  <dc:description/>
  <cp:lastModifiedBy>Loh: Kothe, Jessica</cp:lastModifiedBy>
  <cp:revision>2</cp:revision>
  <cp:lastPrinted>2026-02-09T07:59:00Z</cp:lastPrinted>
  <dcterms:created xsi:type="dcterms:W3CDTF">2026-02-09T08:19:00Z</dcterms:created>
  <dcterms:modified xsi:type="dcterms:W3CDTF">2026-02-09T08:19:00Z</dcterms:modified>
</cp:coreProperties>
</file>