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834A7" w14:textId="77777777" w:rsidR="007075D0" w:rsidRDefault="007075D0">
      <w:pPr>
        <w:rPr>
          <w:rFonts w:ascii="Arial" w:hAnsi="Arial"/>
          <w:sz w:val="24"/>
        </w:rPr>
      </w:pPr>
    </w:p>
    <w:p w14:paraId="78B8B43F" w14:textId="77777777" w:rsidR="007075D0" w:rsidRDefault="00196438">
      <w:pPr>
        <w:rPr>
          <w:rFonts w:ascii="Arial" w:hAnsi="Arial"/>
          <w:sz w:val="24"/>
          <w:u w:val="single"/>
        </w:rPr>
      </w:pPr>
      <w:r>
        <w:rPr>
          <w:rFonts w:ascii="Arial" w:hAnsi="Arial"/>
          <w:sz w:val="24"/>
          <w:u w:val="single"/>
        </w:rPr>
        <w:t>Gemeindefreier Bezirk Lohheide, Bekanntmachung über die Räumung und Schau der Gewässer III. Ordnung im Gemeindefreien Bezirk Lohheide</w:t>
      </w:r>
    </w:p>
    <w:p w14:paraId="60E7BCF6" w14:textId="77777777" w:rsidR="007075D0" w:rsidRDefault="007075D0">
      <w:pPr>
        <w:rPr>
          <w:rFonts w:ascii="Arial" w:hAnsi="Arial"/>
          <w:sz w:val="24"/>
        </w:rPr>
      </w:pPr>
    </w:p>
    <w:p w14:paraId="35490EBF" w14:textId="77777777" w:rsidR="007075D0" w:rsidRDefault="007075D0">
      <w:pPr>
        <w:rPr>
          <w:rFonts w:ascii="Arial" w:hAnsi="Arial"/>
          <w:sz w:val="24"/>
        </w:rPr>
      </w:pPr>
    </w:p>
    <w:p w14:paraId="4EC78602" w14:textId="77777777" w:rsidR="007075D0" w:rsidRDefault="00196438">
      <w:pPr>
        <w:pStyle w:val="Textkrper"/>
        <w:jc w:val="both"/>
      </w:pPr>
      <w:r>
        <w:t>Gemäß § 6 der Verordnung über die Unterhaltung und Schau der Gewässer III. Ord</w:t>
      </w:r>
      <w:r>
        <w:softHyphen/>
        <w:t>nung für das Gebiet des Landkreises Celle vom 29.11.1983 (Amtsblatt für den Regie</w:t>
      </w:r>
      <w:r>
        <w:softHyphen/>
        <w:t xml:space="preserve">rungsbezirk Lüneburg 1984 S. 10) wird der Termin für die Schau der Gewässer III. Ordnung im Gemeindefreien Bezirk Lohheide </w:t>
      </w:r>
    </w:p>
    <w:p w14:paraId="576CE5A6" w14:textId="77777777" w:rsidR="007075D0" w:rsidRDefault="007075D0">
      <w:pPr>
        <w:rPr>
          <w:rFonts w:ascii="Arial" w:hAnsi="Arial"/>
          <w:sz w:val="24"/>
        </w:rPr>
      </w:pPr>
    </w:p>
    <w:p w14:paraId="07B2F2DD" w14:textId="32B85735" w:rsidR="007075D0" w:rsidRDefault="00196438">
      <w:pPr>
        <w:rPr>
          <w:rFonts w:ascii="Arial" w:hAnsi="Arial"/>
          <w:sz w:val="24"/>
        </w:rPr>
      </w:pPr>
      <w:r>
        <w:rPr>
          <w:rFonts w:ascii="Arial" w:hAnsi="Arial"/>
          <w:sz w:val="24"/>
        </w:rPr>
        <w:t>am Dienstag, dem 08. Dezember 2026,</w:t>
      </w:r>
    </w:p>
    <w:p w14:paraId="771BCECA" w14:textId="77777777" w:rsidR="007075D0" w:rsidRDefault="007075D0">
      <w:pPr>
        <w:jc w:val="center"/>
        <w:rPr>
          <w:rFonts w:ascii="Arial" w:hAnsi="Arial"/>
          <w:sz w:val="24"/>
        </w:rPr>
      </w:pPr>
    </w:p>
    <w:p w14:paraId="00D918AB" w14:textId="77777777" w:rsidR="007075D0" w:rsidRDefault="00196438">
      <w:pPr>
        <w:rPr>
          <w:rFonts w:ascii="Arial" w:hAnsi="Arial"/>
          <w:sz w:val="24"/>
        </w:rPr>
      </w:pPr>
      <w:r>
        <w:rPr>
          <w:rFonts w:ascii="Arial" w:hAnsi="Arial"/>
          <w:sz w:val="24"/>
        </w:rPr>
        <w:t>festgesetzt.</w:t>
      </w:r>
    </w:p>
    <w:p w14:paraId="23940036" w14:textId="77777777" w:rsidR="007075D0" w:rsidRDefault="007075D0">
      <w:pPr>
        <w:rPr>
          <w:rFonts w:ascii="Arial" w:hAnsi="Arial"/>
          <w:sz w:val="24"/>
        </w:rPr>
      </w:pPr>
    </w:p>
    <w:p w14:paraId="7FD8D1E9" w14:textId="77777777" w:rsidR="007075D0" w:rsidRDefault="007075D0">
      <w:pPr>
        <w:rPr>
          <w:rFonts w:ascii="Arial" w:hAnsi="Arial"/>
          <w:sz w:val="24"/>
        </w:rPr>
      </w:pPr>
    </w:p>
    <w:p w14:paraId="3BF9C920" w14:textId="77777777" w:rsidR="007075D0" w:rsidRDefault="00196438">
      <w:pPr>
        <w:pStyle w:val="Textkrper"/>
      </w:pPr>
      <w:r>
        <w:t>Treffpunkt der Schaukommission:</w:t>
      </w:r>
    </w:p>
    <w:p w14:paraId="78A59B07" w14:textId="77777777" w:rsidR="007075D0" w:rsidRDefault="007075D0">
      <w:pPr>
        <w:rPr>
          <w:rFonts w:ascii="Arial" w:hAnsi="Arial"/>
          <w:sz w:val="24"/>
        </w:rPr>
      </w:pPr>
    </w:p>
    <w:p w14:paraId="0439438C" w14:textId="77777777" w:rsidR="007075D0" w:rsidRDefault="00196438">
      <w:pPr>
        <w:rPr>
          <w:rFonts w:ascii="Arial" w:hAnsi="Arial"/>
          <w:sz w:val="24"/>
        </w:rPr>
      </w:pPr>
      <w:r>
        <w:rPr>
          <w:rFonts w:ascii="Arial" w:hAnsi="Arial"/>
          <w:sz w:val="24"/>
        </w:rPr>
        <w:t xml:space="preserve">Verwaltungsgebäude in </w:t>
      </w:r>
      <w:proofErr w:type="spellStart"/>
      <w:r>
        <w:rPr>
          <w:rFonts w:ascii="Arial" w:hAnsi="Arial"/>
          <w:sz w:val="24"/>
        </w:rPr>
        <w:t>Hasselhorst</w:t>
      </w:r>
      <w:proofErr w:type="spellEnd"/>
      <w:r>
        <w:rPr>
          <w:rFonts w:ascii="Arial" w:hAnsi="Arial"/>
          <w:sz w:val="24"/>
        </w:rPr>
        <w:t>, Kirchweg 8, um 09:30 Uhr.</w:t>
      </w:r>
    </w:p>
    <w:p w14:paraId="23E109D5" w14:textId="77777777" w:rsidR="007075D0" w:rsidRDefault="007075D0">
      <w:pPr>
        <w:jc w:val="center"/>
        <w:rPr>
          <w:rFonts w:ascii="Arial" w:hAnsi="Arial"/>
          <w:sz w:val="24"/>
        </w:rPr>
      </w:pPr>
    </w:p>
    <w:p w14:paraId="0B42FE28" w14:textId="77777777" w:rsidR="007075D0" w:rsidRDefault="007075D0">
      <w:pPr>
        <w:jc w:val="both"/>
        <w:rPr>
          <w:rFonts w:ascii="Arial" w:hAnsi="Arial"/>
          <w:sz w:val="24"/>
        </w:rPr>
      </w:pPr>
    </w:p>
    <w:p w14:paraId="241D0CD7" w14:textId="77777777" w:rsidR="007075D0" w:rsidRDefault="00196438">
      <w:pPr>
        <w:jc w:val="both"/>
        <w:rPr>
          <w:rFonts w:ascii="Arial" w:hAnsi="Arial"/>
          <w:sz w:val="24"/>
        </w:rPr>
      </w:pPr>
      <w:r>
        <w:rPr>
          <w:rFonts w:ascii="Arial" w:hAnsi="Arial"/>
          <w:sz w:val="24"/>
        </w:rPr>
        <w:t>Bis zu diesem Termin müssen die Gewässer III. Ordnung von den Unterhaltungs</w:t>
      </w:r>
      <w:r>
        <w:rPr>
          <w:rFonts w:ascii="Arial" w:hAnsi="Arial"/>
          <w:sz w:val="24"/>
        </w:rPr>
        <w:softHyphen/>
        <w:t xml:space="preserve">pflichtigen gemäß § 61 des Nieders. Wassergesetzes (NWG) </w:t>
      </w:r>
      <w:proofErr w:type="spellStart"/>
      <w:r>
        <w:rPr>
          <w:rFonts w:ascii="Arial" w:hAnsi="Arial"/>
          <w:sz w:val="24"/>
        </w:rPr>
        <w:t>i.d.F</w:t>
      </w:r>
      <w:proofErr w:type="spellEnd"/>
      <w:r>
        <w:rPr>
          <w:rFonts w:ascii="Arial" w:hAnsi="Arial"/>
          <w:sz w:val="24"/>
        </w:rPr>
        <w:t>. vom 01.01.2022 (</w:t>
      </w:r>
      <w:proofErr w:type="spellStart"/>
      <w:r>
        <w:rPr>
          <w:rFonts w:ascii="Arial" w:hAnsi="Arial"/>
          <w:sz w:val="24"/>
        </w:rPr>
        <w:t>Nds</w:t>
      </w:r>
      <w:proofErr w:type="spellEnd"/>
      <w:r>
        <w:rPr>
          <w:rFonts w:ascii="Arial" w:hAnsi="Arial"/>
          <w:sz w:val="24"/>
        </w:rPr>
        <w:t>. GVBl. S. 347) geräumt sein. Der § 98 NWG ist in der Präambel der Verordnung über die Unterhaltung und Schau der Gewässer III. Ordnung für das Gebiet des Landkreises Celle abgedruckt und kann beim Gemeindefreien Bezirk Lohheide und beim Landkreis Celle, Tiefbauamt (Wasserwirtschaft), Trift 26, 29221 Celle, während der Dienststunden eingesehen werden.</w:t>
      </w:r>
    </w:p>
    <w:p w14:paraId="09825273" w14:textId="77777777" w:rsidR="007075D0" w:rsidRDefault="007075D0">
      <w:pPr>
        <w:jc w:val="both"/>
        <w:rPr>
          <w:rFonts w:ascii="Arial" w:hAnsi="Arial"/>
          <w:sz w:val="24"/>
        </w:rPr>
      </w:pPr>
    </w:p>
    <w:p w14:paraId="67A1BE0C" w14:textId="77777777" w:rsidR="007075D0" w:rsidRDefault="00196438">
      <w:pPr>
        <w:jc w:val="both"/>
        <w:rPr>
          <w:rFonts w:ascii="Arial" w:hAnsi="Arial"/>
          <w:sz w:val="24"/>
        </w:rPr>
      </w:pPr>
      <w:r>
        <w:rPr>
          <w:rFonts w:ascii="Arial" w:hAnsi="Arial"/>
          <w:sz w:val="24"/>
        </w:rPr>
        <w:t>Die Schaukommission des Gemeindefreien Bezirks Lohheide wird ab dem o. a. Ter</w:t>
      </w:r>
      <w:r>
        <w:rPr>
          <w:rFonts w:ascii="Arial" w:hAnsi="Arial"/>
          <w:sz w:val="24"/>
        </w:rPr>
        <w:softHyphen/>
        <w:t>min den Zustand der Gewässer überprüfen und das Ergebnis dem Landkreis Celle mitteilen. Dieser ist befugt, die Beseitigung eventuell festgestellter Mängel mit Zwangsmitteln durchzusetzen.</w:t>
      </w:r>
    </w:p>
    <w:p w14:paraId="4304BC02" w14:textId="77777777" w:rsidR="007075D0" w:rsidRDefault="007075D0">
      <w:pPr>
        <w:jc w:val="both"/>
        <w:rPr>
          <w:rFonts w:ascii="Arial" w:hAnsi="Arial"/>
          <w:sz w:val="24"/>
        </w:rPr>
      </w:pPr>
    </w:p>
    <w:p w14:paraId="27AD76EA" w14:textId="77777777" w:rsidR="007075D0" w:rsidRDefault="00196438">
      <w:pPr>
        <w:jc w:val="both"/>
        <w:rPr>
          <w:rFonts w:ascii="Arial" w:hAnsi="Arial"/>
          <w:sz w:val="24"/>
        </w:rPr>
      </w:pPr>
      <w:r>
        <w:rPr>
          <w:rFonts w:ascii="Arial" w:hAnsi="Arial"/>
          <w:sz w:val="24"/>
        </w:rPr>
        <w:t>Die Unterhaltungspflichtigen und die zur Benutzung der Gewässer Befugten können an der Schau teilnehmen und sich hierzu äußern.</w:t>
      </w:r>
    </w:p>
    <w:p w14:paraId="44B7AED9" w14:textId="77777777" w:rsidR="007075D0" w:rsidRDefault="007075D0">
      <w:pPr>
        <w:rPr>
          <w:rFonts w:ascii="Arial" w:hAnsi="Arial"/>
          <w:sz w:val="24"/>
        </w:rPr>
      </w:pPr>
    </w:p>
    <w:p w14:paraId="55BB8B61" w14:textId="5FF6F66B" w:rsidR="007075D0" w:rsidRDefault="00196438">
      <w:pPr>
        <w:tabs>
          <w:tab w:val="left" w:pos="5387"/>
        </w:tabs>
        <w:rPr>
          <w:rFonts w:ascii="Arial" w:hAnsi="Arial"/>
          <w:sz w:val="24"/>
        </w:rPr>
      </w:pPr>
      <w:proofErr w:type="spellStart"/>
      <w:r>
        <w:rPr>
          <w:rFonts w:ascii="Arial" w:hAnsi="Arial"/>
          <w:sz w:val="24"/>
        </w:rPr>
        <w:t>Lohheide</w:t>
      </w:r>
      <w:proofErr w:type="spellEnd"/>
      <w:r>
        <w:rPr>
          <w:rFonts w:ascii="Arial" w:hAnsi="Arial"/>
          <w:sz w:val="24"/>
        </w:rPr>
        <w:t>, 08.09.2026</w:t>
      </w:r>
    </w:p>
    <w:p w14:paraId="16DEEC32" w14:textId="454CA5DD" w:rsidR="007075D0" w:rsidRDefault="00196438">
      <w:pPr>
        <w:tabs>
          <w:tab w:val="left" w:pos="5387"/>
        </w:tabs>
        <w:rPr>
          <w:rFonts w:ascii="Arial" w:hAnsi="Arial"/>
          <w:sz w:val="24"/>
        </w:rPr>
      </w:pPr>
      <w:r>
        <w:rPr>
          <w:rFonts w:ascii="Arial" w:hAnsi="Arial"/>
          <w:sz w:val="24"/>
        </w:rPr>
        <w:t>Stellv. Bezirksvorsteher</w:t>
      </w:r>
    </w:p>
    <w:p w14:paraId="0117F97C" w14:textId="77777777" w:rsidR="007075D0" w:rsidRDefault="00196438">
      <w:pPr>
        <w:tabs>
          <w:tab w:val="left" w:pos="5387"/>
        </w:tabs>
        <w:rPr>
          <w:rFonts w:ascii="Arial" w:hAnsi="Arial"/>
          <w:sz w:val="24"/>
        </w:rPr>
      </w:pPr>
      <w:r>
        <w:tab/>
      </w:r>
    </w:p>
    <w:p w14:paraId="0FCAA9D2" w14:textId="77777777" w:rsidR="007075D0" w:rsidRDefault="007075D0">
      <w:pPr>
        <w:tabs>
          <w:tab w:val="left" w:pos="5387"/>
        </w:tabs>
        <w:rPr>
          <w:rFonts w:ascii="Arial" w:hAnsi="Arial" w:cs="Arial"/>
          <w:sz w:val="24"/>
          <w:szCs w:val="24"/>
        </w:rPr>
      </w:pPr>
    </w:p>
    <w:p w14:paraId="6CE1915D" w14:textId="248598C9" w:rsidR="007075D0" w:rsidRDefault="00196438">
      <w:pPr>
        <w:tabs>
          <w:tab w:val="left" w:pos="5387"/>
        </w:tabs>
        <w:rPr>
          <w:rFonts w:ascii="Arial" w:hAnsi="Arial"/>
          <w:sz w:val="24"/>
        </w:rPr>
      </w:pPr>
      <w:r>
        <w:rPr>
          <w:rFonts w:ascii="Arial" w:hAnsi="Arial"/>
          <w:sz w:val="24"/>
        </w:rPr>
        <w:t>gez. Reinhold</w:t>
      </w:r>
      <w:r>
        <w:rPr>
          <w:rFonts w:ascii="Arial" w:hAnsi="Arial"/>
          <w:sz w:val="24"/>
        </w:rPr>
        <w:tab/>
      </w:r>
    </w:p>
    <w:p w14:paraId="24928B58" w14:textId="77777777" w:rsidR="007075D0" w:rsidRDefault="007075D0">
      <w:pPr>
        <w:pStyle w:val="Textkrper"/>
        <w:rPr>
          <w:b/>
        </w:rPr>
      </w:pPr>
    </w:p>
    <w:p w14:paraId="24F87614" w14:textId="77777777" w:rsidR="007075D0" w:rsidRDefault="007075D0"/>
    <w:sectPr w:rsidR="007075D0">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9FDCB" w14:textId="77777777" w:rsidR="007075D0" w:rsidRDefault="00196438">
      <w:r>
        <w:separator/>
      </w:r>
    </w:p>
  </w:endnote>
  <w:endnote w:type="continuationSeparator" w:id="0">
    <w:p w14:paraId="0704F077" w14:textId="77777777" w:rsidR="007075D0" w:rsidRDefault="00196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661BC" w14:textId="77777777" w:rsidR="007075D0" w:rsidRDefault="00196438">
      <w:r>
        <w:separator/>
      </w:r>
    </w:p>
  </w:footnote>
  <w:footnote w:type="continuationSeparator" w:id="0">
    <w:p w14:paraId="3E97D651" w14:textId="77777777" w:rsidR="007075D0" w:rsidRDefault="001964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5D0"/>
    <w:rsid w:val="00196438"/>
    <w:rsid w:val="006F49FF"/>
    <w:rsid w:val="00700117"/>
    <w:rsid w:val="007075D0"/>
    <w:rsid w:val="00DD41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1AD5F"/>
  <w15:chartTrackingRefBased/>
  <w15:docId w15:val="{0A33A0B0-FB92-4B6C-9C73-D7F2733E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qFormat/>
    <w:pPr>
      <w:keepNext/>
      <w:jc w:val="center"/>
      <w:outlineLvl w:val="0"/>
    </w:pPr>
    <w:rPr>
      <w:rFonts w:ascii="Arial" w:hAnsi="Arial"/>
      <w:b/>
      <w:spacing w:val="78"/>
      <w:sz w:val="28"/>
      <w:u w:val="single"/>
    </w:rPr>
  </w:style>
  <w:style w:type="paragraph" w:styleId="berschrift2">
    <w:name w:val="heading 2"/>
    <w:basedOn w:val="Standard"/>
    <w:next w:val="Standard"/>
    <w:link w:val="berschrift2Zchn"/>
    <w:qFormat/>
    <w:pPr>
      <w:keepNext/>
      <w:jc w:val="center"/>
      <w:outlineLvl w:val="1"/>
    </w:pPr>
    <w:rPr>
      <w:rFonts w:ascii="Arial" w:hAnsi="Arial"/>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Pr>
      <w:rFonts w:ascii="Arial" w:eastAsia="Times New Roman" w:hAnsi="Arial" w:cs="Times New Roman"/>
      <w:b/>
      <w:spacing w:val="78"/>
      <w:sz w:val="28"/>
      <w:szCs w:val="20"/>
      <w:u w:val="single"/>
      <w:lang w:eastAsia="de-DE"/>
    </w:rPr>
  </w:style>
  <w:style w:type="character" w:customStyle="1" w:styleId="berschrift2Zchn">
    <w:name w:val="Überschrift 2 Zchn"/>
    <w:basedOn w:val="Absatz-Standardschriftart"/>
    <w:link w:val="berschrift2"/>
    <w:rPr>
      <w:rFonts w:ascii="Arial" w:eastAsia="Times New Roman" w:hAnsi="Arial" w:cs="Times New Roman"/>
      <w:b/>
      <w:sz w:val="24"/>
      <w:szCs w:val="20"/>
      <w:lang w:eastAsia="de-DE"/>
    </w:rPr>
  </w:style>
  <w:style w:type="paragraph" w:styleId="Kopfzeile">
    <w:name w:val="header"/>
    <w:basedOn w:val="Standard"/>
    <w:link w:val="KopfzeileZchn"/>
    <w:pPr>
      <w:tabs>
        <w:tab w:val="center" w:pos="4536"/>
        <w:tab w:val="right" w:pos="9072"/>
      </w:tabs>
    </w:pPr>
  </w:style>
  <w:style w:type="character" w:customStyle="1" w:styleId="KopfzeileZchn">
    <w:name w:val="Kopfzeile Zchn"/>
    <w:basedOn w:val="Absatz-Standardschriftart"/>
    <w:link w:val="Kopfzeile"/>
    <w:rPr>
      <w:rFonts w:ascii="Times New Roman" w:eastAsia="Times New Roman" w:hAnsi="Times New Roman" w:cs="Times New Roman"/>
      <w:sz w:val="20"/>
      <w:szCs w:val="20"/>
      <w:lang w:eastAsia="de-DE"/>
    </w:rPr>
  </w:style>
  <w:style w:type="paragraph" w:styleId="Textkrper">
    <w:name w:val="Body Text"/>
    <w:basedOn w:val="Standard"/>
    <w:link w:val="TextkrperZchn"/>
    <w:rPr>
      <w:rFonts w:ascii="Arial" w:hAnsi="Arial"/>
      <w:sz w:val="24"/>
    </w:rPr>
  </w:style>
  <w:style w:type="character" w:customStyle="1" w:styleId="TextkrperZchn">
    <w:name w:val="Textkörper Zchn"/>
    <w:basedOn w:val="Absatz-Standardschriftart"/>
    <w:link w:val="Textkrper"/>
    <w:rPr>
      <w:rFonts w:ascii="Arial" w:eastAsia="Times New Roman" w:hAnsi="Arial" w:cs="Times New Roman"/>
      <w:sz w:val="24"/>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1336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Landkreis Celle</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Loh: Kothe, Jessica</dc:creator>
  <cp:keywords/>
  <dc:description/>
  <cp:lastModifiedBy>Loh: Kothe, Jessica</cp:lastModifiedBy>
  <cp:revision>2</cp:revision>
  <cp:lastPrinted>2025-09-10T07:41:00Z</cp:lastPrinted>
  <dcterms:created xsi:type="dcterms:W3CDTF">2026-09-08T07:42:00Z</dcterms:created>
  <dcterms:modified xsi:type="dcterms:W3CDTF">2026-09-08T07:42:00Z</dcterms:modified>
</cp:coreProperties>
</file>