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9F1CE" w14:textId="446581E6" w:rsidR="00AE0992" w:rsidRDefault="00CF18CE">
      <w:r>
        <w:t xml:space="preserve">Gemeindefreier Bezirk </w:t>
      </w:r>
      <w:proofErr w:type="spellStart"/>
      <w:r>
        <w:t>Lohheide</w:t>
      </w:r>
      <w:proofErr w:type="spellEnd"/>
      <w:r>
        <w:t xml:space="preserve">, Wahlbekanntmachung des Gemeindefreien Bezirks </w:t>
      </w:r>
      <w:proofErr w:type="spellStart"/>
      <w:r>
        <w:t>Lohheide</w:t>
      </w:r>
      <w:proofErr w:type="spellEnd"/>
    </w:p>
    <w:p w14:paraId="4A4E45DE" w14:textId="77777777" w:rsidR="00612D16" w:rsidRDefault="00612D16"/>
    <w:p w14:paraId="6510A10D" w14:textId="6607006D" w:rsidR="00CF18CE" w:rsidRDefault="00CF18CE" w:rsidP="00CF18CE">
      <w:pPr>
        <w:pStyle w:val="Listenabsatz"/>
        <w:numPr>
          <w:ilvl w:val="0"/>
          <w:numId w:val="1"/>
        </w:numPr>
      </w:pPr>
      <w:r>
        <w:t>Am 13. September 2026 finden folgende Wahlen (Kommunalwahlen) statt:</w:t>
      </w:r>
    </w:p>
    <w:p w14:paraId="1321CB7B" w14:textId="1FC5B29C" w:rsidR="00CF18CE" w:rsidRDefault="00CF18CE" w:rsidP="00CF18CE">
      <w:pPr>
        <w:pStyle w:val="Listenabsatz"/>
      </w:pPr>
      <w:r>
        <w:t xml:space="preserve">Kreiswahl im Landkreis Celle, Landratswahl im Landkreis Celle (Direktwahl) und die Wahl der Einwohnervertretung im Gemeindefreien Bezirk </w:t>
      </w:r>
      <w:proofErr w:type="spellStart"/>
      <w:r>
        <w:t>Lohheide</w:t>
      </w:r>
      <w:proofErr w:type="spellEnd"/>
      <w:r>
        <w:t xml:space="preserve"> (Gemeinderatswahl).</w:t>
      </w:r>
    </w:p>
    <w:p w14:paraId="0A719F52" w14:textId="77777777" w:rsidR="00CF18CE" w:rsidRDefault="00CF18CE" w:rsidP="00CF18CE">
      <w:pPr>
        <w:pStyle w:val="Listenabsatz"/>
      </w:pPr>
    </w:p>
    <w:p w14:paraId="5F23C471" w14:textId="1FC3C4FE" w:rsidR="00CF18CE" w:rsidRDefault="00CF18CE" w:rsidP="00CF18CE">
      <w:pPr>
        <w:pStyle w:val="Listenabsatz"/>
      </w:pPr>
      <w:r>
        <w:t>Die Wahl dauert von 08:00 Uhr bis 18:00 Uhr.</w:t>
      </w:r>
    </w:p>
    <w:p w14:paraId="3A4E6E6A" w14:textId="77777777" w:rsidR="00CF18CE" w:rsidRDefault="00CF18CE" w:rsidP="00CF18CE">
      <w:pPr>
        <w:pStyle w:val="Listenabsatz"/>
      </w:pPr>
    </w:p>
    <w:p w14:paraId="7745C8A2" w14:textId="13BCC396" w:rsidR="00CF18CE" w:rsidRDefault="00CF18CE" w:rsidP="00CF18CE">
      <w:pPr>
        <w:pStyle w:val="Listenabsatz"/>
      </w:pPr>
      <w:r>
        <w:t>Für die Landratswahl im Landkreis Celle besteht die Möglichkeit einer Stichwahl. Eine mögliche Stichwahl würde am 27. September 2026 stattfinden.</w:t>
      </w:r>
    </w:p>
    <w:p w14:paraId="6A4EB46B" w14:textId="77777777" w:rsidR="005370F7" w:rsidRDefault="005370F7" w:rsidP="005370F7"/>
    <w:p w14:paraId="164BDF6C" w14:textId="1B523421" w:rsidR="005370F7" w:rsidRDefault="005370F7" w:rsidP="005370F7">
      <w:pPr>
        <w:pStyle w:val="Listenabsatz"/>
        <w:numPr>
          <w:ilvl w:val="0"/>
          <w:numId w:val="1"/>
        </w:numPr>
      </w:pPr>
      <w:r>
        <w:t xml:space="preserve">Der Gemeindefreie Bezirk </w:t>
      </w:r>
      <w:proofErr w:type="spellStart"/>
      <w:r>
        <w:t>Lohheide</w:t>
      </w:r>
      <w:proofErr w:type="spellEnd"/>
      <w:r>
        <w:t xml:space="preserve"> bildet einen Wahlbezirk. Der Wahlraum wird im Bürgerzentrum „Alte Schule“, Schulweg 16, 29303 </w:t>
      </w:r>
      <w:proofErr w:type="spellStart"/>
      <w:r>
        <w:t>Lohheide</w:t>
      </w:r>
      <w:proofErr w:type="spellEnd"/>
      <w:r>
        <w:t xml:space="preserve"> eingerichtet.</w:t>
      </w:r>
    </w:p>
    <w:p w14:paraId="032D3B48" w14:textId="77777777" w:rsidR="005370F7" w:rsidRDefault="005370F7" w:rsidP="005370F7">
      <w:pPr>
        <w:pStyle w:val="Listenabsatz"/>
      </w:pPr>
    </w:p>
    <w:p w14:paraId="54FDAF2A" w14:textId="5554674E" w:rsidR="005370F7" w:rsidRDefault="005370F7" w:rsidP="005370F7">
      <w:pPr>
        <w:pStyle w:val="Listenabsatz"/>
      </w:pPr>
      <w:r>
        <w:t>Jede wahlberechtigte Person kann nur in dem Wahllokal des Wahlbezirks wählen, in dessen Wählerverzeichnis sie eingetragen ist.</w:t>
      </w:r>
    </w:p>
    <w:p w14:paraId="4119ED5A" w14:textId="77777777" w:rsidR="005370F7" w:rsidRDefault="005370F7" w:rsidP="005370F7">
      <w:pPr>
        <w:pStyle w:val="Listenabsatz"/>
      </w:pPr>
    </w:p>
    <w:p w14:paraId="72011E79" w14:textId="43988CB8" w:rsidR="005370F7" w:rsidRDefault="005370F7" w:rsidP="005370F7">
      <w:pPr>
        <w:pStyle w:val="Listenabsatz"/>
      </w:pPr>
      <w:r>
        <w:t>Briefwahlauszählung:</w:t>
      </w:r>
    </w:p>
    <w:p w14:paraId="1D5F6600" w14:textId="77777777" w:rsidR="005370F7" w:rsidRDefault="005370F7" w:rsidP="005370F7">
      <w:pPr>
        <w:pStyle w:val="Listenabsatz"/>
      </w:pPr>
    </w:p>
    <w:p w14:paraId="6CC1F19D" w14:textId="140D9C1B" w:rsidR="005370F7" w:rsidRDefault="005370F7" w:rsidP="005370F7">
      <w:pPr>
        <w:pStyle w:val="Listenabsatz"/>
      </w:pPr>
      <w:r>
        <w:t xml:space="preserve">Der Briefwahlvorstand tritt um </w:t>
      </w:r>
      <w:r w:rsidR="004A1BA4">
        <w:t xml:space="preserve">15:00 Uhr zur Ermittlung des Briefwahlergebnisses am Wahltag im Bürgerzentrum „Alte Schule“, Schulweg 16, Raum 4, 29303 </w:t>
      </w:r>
      <w:proofErr w:type="spellStart"/>
      <w:r w:rsidR="004A1BA4">
        <w:t>Lohheide</w:t>
      </w:r>
      <w:proofErr w:type="spellEnd"/>
      <w:r w:rsidR="004A1BA4">
        <w:t xml:space="preserve"> zusammen.</w:t>
      </w:r>
    </w:p>
    <w:p w14:paraId="1E64FE89" w14:textId="77777777" w:rsidR="004A1BA4" w:rsidRDefault="004A1BA4" w:rsidP="005370F7">
      <w:pPr>
        <w:pStyle w:val="Listenabsatz"/>
      </w:pPr>
    </w:p>
    <w:p w14:paraId="54E1525E" w14:textId="37DB4405" w:rsidR="004A1BA4" w:rsidRDefault="004A1BA4" w:rsidP="005370F7">
      <w:pPr>
        <w:pStyle w:val="Listenabsatz"/>
      </w:pPr>
      <w:r>
        <w:t xml:space="preserve">In den Wahlbenachrichtigungen, die den Wahlberechtigten bis zum 23. August 2026 übersandt worden sind, sind </w:t>
      </w:r>
      <w:r w:rsidR="00612D16">
        <w:t>d</w:t>
      </w:r>
      <w:r>
        <w:t>er Wahlbezirk und der Wahlraum angegeben, in dem die Wahlberechtigten wählen können. Auf den Wahlbenachricht</w:t>
      </w:r>
      <w:r w:rsidR="00DD6DDE">
        <w:t>ig</w:t>
      </w:r>
      <w:r>
        <w:t>ungen ist außerdem vermerkt, ob das Wahllokal barrierefrei zugänglich ist. Personen, die auf einen Rollstuhl angewiesen sind und deren Wahlraum</w:t>
      </w:r>
      <w:r w:rsidR="00DD6DDE">
        <w:t xml:space="preserve"> über keinen rollstuhlgerechten Zugang verfügt, werden auf die Möglichkeit der Briefwahl hingewiesen.</w:t>
      </w:r>
    </w:p>
    <w:p w14:paraId="72AB9D5C" w14:textId="4A324EE8" w:rsidR="00DD6DDE" w:rsidRDefault="00DD6DDE" w:rsidP="005370F7">
      <w:pPr>
        <w:pStyle w:val="Listenabsatz"/>
      </w:pPr>
    </w:p>
    <w:p w14:paraId="2462B560" w14:textId="70B8FA1A" w:rsidR="00DD6DDE" w:rsidRDefault="00DD6DDE" w:rsidP="00DD6DDE">
      <w:pPr>
        <w:pStyle w:val="Listenabsatz"/>
        <w:numPr>
          <w:ilvl w:val="0"/>
          <w:numId w:val="1"/>
        </w:numPr>
      </w:pPr>
      <w:r>
        <w:t>Jede wählende Person hat, für jede Wahl zu den Vertretungen, für die sie wahlberechtigt ist, drei Stimmen und für jede Direktwahl eine Stimme.</w:t>
      </w:r>
    </w:p>
    <w:p w14:paraId="495A382D" w14:textId="77777777" w:rsidR="00DD6DDE" w:rsidRDefault="00DD6DDE" w:rsidP="00DD6DDE">
      <w:pPr>
        <w:pStyle w:val="Listenabsatz"/>
      </w:pPr>
    </w:p>
    <w:p w14:paraId="0821038F" w14:textId="1E104599" w:rsidR="00DD6DDE" w:rsidRDefault="00DD6DDE" w:rsidP="00DD6DDE">
      <w:pPr>
        <w:pStyle w:val="Listenabsatz"/>
        <w:numPr>
          <w:ilvl w:val="0"/>
          <w:numId w:val="1"/>
        </w:numPr>
      </w:pPr>
      <w:r>
        <w:t>Die Stimmzettel werden amtlich erstellt und im Wahlraum bereitgehalten. Sie enthalten die im Wahlbereich zugelassenen Wahlvorschläge.</w:t>
      </w:r>
    </w:p>
    <w:p w14:paraId="67D3771C" w14:textId="77777777" w:rsidR="00DD6DDE" w:rsidRDefault="00DD6DDE" w:rsidP="00DD6DDE">
      <w:pPr>
        <w:pStyle w:val="Listenabsatz"/>
      </w:pPr>
    </w:p>
    <w:p w14:paraId="597B3CAC" w14:textId="35A383B7" w:rsidR="00DD6DDE" w:rsidRDefault="00DD6DDE" w:rsidP="00DD6DDE">
      <w:pPr>
        <w:pStyle w:val="Listenabsatz"/>
      </w:pPr>
      <w:r>
        <w:t>Die wählende Person muss den Stimmzettel in einer Wahlkabine des Wahlraums kennzeichnen und in der Weise falten, dass ihre Stimmabgabe für andere nicht erkennbar ist. Anschließend ist der Stimmzettel in gefaltetem Zustand in die bereitstehende Wahlurne zu legen.</w:t>
      </w:r>
    </w:p>
    <w:p w14:paraId="69BE6F8E" w14:textId="77777777" w:rsidR="00DD6DDE" w:rsidRDefault="00DD6DDE" w:rsidP="00DD6DDE">
      <w:pPr>
        <w:pStyle w:val="Listenabsatz"/>
      </w:pPr>
    </w:p>
    <w:p w14:paraId="0C2A75B0" w14:textId="27ABFC3D" w:rsidR="00DD6DDE" w:rsidRDefault="00DD6DDE" w:rsidP="00DD6DDE">
      <w:pPr>
        <w:pStyle w:val="Listenabsatz"/>
        <w:numPr>
          <w:ilvl w:val="0"/>
          <w:numId w:val="1"/>
        </w:numPr>
      </w:pPr>
      <w:r>
        <w:t>Die wählende Person gibt ihre Stimme in der Weise ab, dass sie</w:t>
      </w:r>
    </w:p>
    <w:p w14:paraId="1D41C552" w14:textId="77777777" w:rsidR="00D8774B" w:rsidRDefault="00D8774B" w:rsidP="00D8774B">
      <w:pPr>
        <w:pStyle w:val="Listenabsatz"/>
      </w:pPr>
    </w:p>
    <w:p w14:paraId="2D5FDAC3" w14:textId="06DE365A" w:rsidR="00D8774B" w:rsidRDefault="00D8774B" w:rsidP="00D8774B">
      <w:pPr>
        <w:pStyle w:val="Listenabsatz"/>
        <w:numPr>
          <w:ilvl w:val="1"/>
          <w:numId w:val="1"/>
        </w:numPr>
      </w:pPr>
      <w:r>
        <w:t>bei der Wahl zu den Vertretungen durch Ankreuzen oder auf andere Weise eindeutig kenntlich macht, wer oder wem ihre Stimme gelten soll. Sie kann bis zu drei Stimmen vergeben und diese verteilen auf</w:t>
      </w:r>
    </w:p>
    <w:p w14:paraId="70083B77" w14:textId="77777777" w:rsidR="00D8774B" w:rsidRDefault="00D8774B" w:rsidP="00D8774B">
      <w:pPr>
        <w:pStyle w:val="Listenabsatz"/>
        <w:ind w:left="1080"/>
      </w:pPr>
    </w:p>
    <w:p w14:paraId="6C874953" w14:textId="180D71A7" w:rsidR="00D8774B" w:rsidRDefault="00D8774B" w:rsidP="00D8774B">
      <w:pPr>
        <w:pStyle w:val="Listenabsatz"/>
        <w:numPr>
          <w:ilvl w:val="0"/>
          <w:numId w:val="2"/>
        </w:numPr>
      </w:pPr>
      <w:r>
        <w:lastRenderedPageBreak/>
        <w:t>eine Liste (Wahlvorschlag einer Partei oder Wählergruppe in seiner Gesamtheit) oder verschiedene Listen,</w:t>
      </w:r>
    </w:p>
    <w:p w14:paraId="2E49B488" w14:textId="17505158" w:rsidR="00D8774B" w:rsidRDefault="00D8774B" w:rsidP="00D8774B">
      <w:pPr>
        <w:pStyle w:val="Listenabsatz"/>
        <w:numPr>
          <w:ilvl w:val="0"/>
          <w:numId w:val="2"/>
        </w:numPr>
      </w:pPr>
      <w:r>
        <w:t>eine Bewerberin oder einen Bewerber, eine Liste oder einen Einzelvorschlag,</w:t>
      </w:r>
    </w:p>
    <w:p w14:paraId="54D1AE8D" w14:textId="052F1755" w:rsidR="00D8774B" w:rsidRDefault="00D8774B" w:rsidP="00D8774B">
      <w:pPr>
        <w:pStyle w:val="Listenabsatz"/>
        <w:numPr>
          <w:ilvl w:val="0"/>
          <w:numId w:val="2"/>
        </w:numPr>
      </w:pPr>
      <w:r>
        <w:t>Bewerberinnen und Bewerber derselben Liste oder verschiedener Listen,</w:t>
      </w:r>
    </w:p>
    <w:p w14:paraId="3B141AE7" w14:textId="00B5DF60" w:rsidR="00D8774B" w:rsidRDefault="00D8774B" w:rsidP="00D8774B">
      <w:pPr>
        <w:pStyle w:val="Listenabsatz"/>
        <w:numPr>
          <w:ilvl w:val="0"/>
          <w:numId w:val="2"/>
        </w:numPr>
      </w:pPr>
      <w:r>
        <w:t>Bewerberinnen und Bewerber derselben Listen oder verschiedener Listen und Einzelvorschläge,</w:t>
      </w:r>
    </w:p>
    <w:p w14:paraId="2E652637" w14:textId="38D859FC" w:rsidR="00D8774B" w:rsidRDefault="00D8774B" w:rsidP="00D8774B">
      <w:pPr>
        <w:pStyle w:val="Listenabsatz"/>
        <w:numPr>
          <w:ilvl w:val="0"/>
          <w:numId w:val="2"/>
        </w:numPr>
      </w:pPr>
      <w:r>
        <w:t>Listen, Bewerberinnen und Bewerber dieser oder anderer Listen und Einzelvorschläge.</w:t>
      </w:r>
    </w:p>
    <w:p w14:paraId="11996B13" w14:textId="28AAD4FF" w:rsidR="00D8774B" w:rsidRDefault="00D8774B" w:rsidP="00D8774B">
      <w:pPr>
        <w:ind w:left="1080"/>
      </w:pPr>
      <w:r>
        <w:t>Bei der Vergabe von mehr als drei Stimmen auf einem Stimmzettel, ist der Stimmzettel grundsätzlich ungültig!</w:t>
      </w:r>
    </w:p>
    <w:p w14:paraId="380B0EFA" w14:textId="77777777" w:rsidR="007F0A90" w:rsidRDefault="007F0A90" w:rsidP="007F0A90"/>
    <w:p w14:paraId="0C57A0DA" w14:textId="42863905" w:rsidR="007F0A90" w:rsidRDefault="007F0A90" w:rsidP="007F0A90">
      <w:pPr>
        <w:pStyle w:val="Listenabsatz"/>
        <w:numPr>
          <w:ilvl w:val="1"/>
          <w:numId w:val="1"/>
        </w:numPr>
      </w:pPr>
      <w:r>
        <w:t>bei der Direktwahl, durch Ankreuzen oder auf andere Weise eindeutig kenntlich macht, wer oder wem ihre Stimme gelten soll. Steht nur eine Bewerberin oder ein Bewerber zur Wahl, kennzeichnet sie das Feld für die Ja-Stimme oder das für die Nein-Stimme dementsprechend.</w:t>
      </w:r>
    </w:p>
    <w:p w14:paraId="1FD82814" w14:textId="77777777" w:rsidR="007F0A90" w:rsidRDefault="007F0A90" w:rsidP="007F0A90">
      <w:pPr>
        <w:pStyle w:val="Listenabsatz"/>
        <w:ind w:left="1080"/>
      </w:pPr>
    </w:p>
    <w:p w14:paraId="1274C336" w14:textId="699C750F" w:rsidR="007F0A90" w:rsidRDefault="007F0A90" w:rsidP="007F0A90">
      <w:pPr>
        <w:pStyle w:val="Listenabsatz"/>
        <w:ind w:left="1080"/>
      </w:pPr>
      <w:r>
        <w:t>Bei der Vergabe vo</w:t>
      </w:r>
      <w:r w:rsidR="00612D16">
        <w:t>n</w:t>
      </w:r>
      <w:r>
        <w:t xml:space="preserve"> mehr als einer Stimme auf einem Stimmzettel, ist der Stimmzettel grundsätzlich ungültig!</w:t>
      </w:r>
    </w:p>
    <w:p w14:paraId="509A6545" w14:textId="77777777" w:rsidR="007F0A90" w:rsidRDefault="007F0A90" w:rsidP="007F0A90">
      <w:pPr>
        <w:pStyle w:val="Listenabsatz"/>
        <w:ind w:left="1080"/>
      </w:pPr>
    </w:p>
    <w:p w14:paraId="1657B6E5" w14:textId="16D4823F" w:rsidR="007F0A90" w:rsidRDefault="007F0A90" w:rsidP="007F0A90">
      <w:pPr>
        <w:pStyle w:val="Listenabsatz"/>
        <w:numPr>
          <w:ilvl w:val="0"/>
          <w:numId w:val="1"/>
        </w:numPr>
      </w:pPr>
      <w:r>
        <w:t>Die wählende Person hat sich auf Verlangen des Wahlvorstandes auszuweisen.</w:t>
      </w:r>
    </w:p>
    <w:p w14:paraId="1A849D09" w14:textId="77777777" w:rsidR="007F0A90" w:rsidRDefault="007F0A90" w:rsidP="007F0A90">
      <w:pPr>
        <w:pStyle w:val="Listenabsatz"/>
      </w:pPr>
    </w:p>
    <w:p w14:paraId="0921352B" w14:textId="0AB7673D" w:rsidR="007F0A90" w:rsidRDefault="007F0A90" w:rsidP="007F0A90">
      <w:pPr>
        <w:pStyle w:val="Listenabsatz"/>
        <w:numPr>
          <w:ilvl w:val="0"/>
          <w:numId w:val="1"/>
        </w:numPr>
      </w:pPr>
      <w:r>
        <w:t xml:space="preserve">Wer keinen Wahlschein besitzt, kann ihre/seine Stimme </w:t>
      </w:r>
      <w:r w:rsidR="00923260">
        <w:t>nur in dem für sie/ihn zuständigen Wahlraum abgeben.</w:t>
      </w:r>
    </w:p>
    <w:p w14:paraId="1311D3F7" w14:textId="77777777" w:rsidR="00923260" w:rsidRDefault="00923260" w:rsidP="00923260">
      <w:pPr>
        <w:pStyle w:val="Listenabsatz"/>
      </w:pPr>
    </w:p>
    <w:p w14:paraId="585013BB" w14:textId="23811F0E" w:rsidR="00923260" w:rsidRDefault="00923260" w:rsidP="007F0A90">
      <w:pPr>
        <w:pStyle w:val="Listenabsatz"/>
        <w:numPr>
          <w:ilvl w:val="0"/>
          <w:numId w:val="1"/>
        </w:numPr>
      </w:pPr>
      <w:r>
        <w:t>Die wählende Person, die einen Wahlschein besitzt, kann an der Wahl nur durch Briefwahl teilnehmen.</w:t>
      </w:r>
    </w:p>
    <w:p w14:paraId="03A22B06" w14:textId="77777777" w:rsidR="00923260" w:rsidRDefault="00923260" w:rsidP="00923260">
      <w:pPr>
        <w:pStyle w:val="Listenabsatz"/>
      </w:pPr>
    </w:p>
    <w:p w14:paraId="78482AE2" w14:textId="1EC8AEB8" w:rsidR="00923260" w:rsidRDefault="00923260" w:rsidP="007F0A90">
      <w:pPr>
        <w:pStyle w:val="Listenabsatz"/>
        <w:numPr>
          <w:ilvl w:val="0"/>
          <w:numId w:val="1"/>
        </w:numPr>
      </w:pPr>
      <w:r>
        <w:t>Die Briefwahl wird in folgender Weise ausgeübt:</w:t>
      </w:r>
    </w:p>
    <w:p w14:paraId="32FF70D9" w14:textId="77777777" w:rsidR="00923260" w:rsidRDefault="00923260" w:rsidP="00923260">
      <w:pPr>
        <w:pStyle w:val="Listenabsatz"/>
      </w:pPr>
    </w:p>
    <w:p w14:paraId="1CE25C66" w14:textId="5B58AB2A" w:rsidR="00923260" w:rsidRDefault="00923260" w:rsidP="00923260">
      <w:pPr>
        <w:pStyle w:val="Listenabsatz"/>
        <w:numPr>
          <w:ilvl w:val="0"/>
          <w:numId w:val="3"/>
        </w:numPr>
      </w:pPr>
      <w:r>
        <w:t>Die wählende Person kennzeichnet ihren Stimmzettel persönlich und unbeobachtet – finden gleichzeitig mehrere Wahlen statt, die Stimmzettel der Wahlen, für die sie wahlberechtigt ist.</w:t>
      </w:r>
    </w:p>
    <w:p w14:paraId="065A9026" w14:textId="45856529" w:rsidR="00923260" w:rsidRDefault="00923260" w:rsidP="00923260">
      <w:pPr>
        <w:pStyle w:val="Listenabsatz"/>
        <w:numPr>
          <w:ilvl w:val="0"/>
          <w:numId w:val="3"/>
        </w:numPr>
      </w:pPr>
      <w:r>
        <w:t xml:space="preserve">Sie legt den </w:t>
      </w:r>
      <w:r w:rsidR="0053675E">
        <w:t>oder die Stimmzettel unbeobachtet in den Stimmzettelumschlag und verschließt diesen.</w:t>
      </w:r>
    </w:p>
    <w:p w14:paraId="2FB74978" w14:textId="09A1E3FC" w:rsidR="0053675E" w:rsidRDefault="0053675E" w:rsidP="00923260">
      <w:pPr>
        <w:pStyle w:val="Listenabsatz"/>
        <w:numPr>
          <w:ilvl w:val="0"/>
          <w:numId w:val="3"/>
        </w:numPr>
      </w:pPr>
      <w:r>
        <w:t>Sie unterschreibt unter Angabe des Datums die auf den Wahlschein vorgedruckte „Versicherung an Eides statt zur Briefwahl“.</w:t>
      </w:r>
    </w:p>
    <w:p w14:paraId="6A270037" w14:textId="38ABBACC" w:rsidR="0053675E" w:rsidRDefault="0053675E" w:rsidP="00923260">
      <w:pPr>
        <w:pStyle w:val="Listenabsatz"/>
        <w:numPr>
          <w:ilvl w:val="0"/>
          <w:numId w:val="3"/>
        </w:numPr>
      </w:pPr>
      <w:r>
        <w:t>Sie legt den verschlossenen Stimmzettelumschlag und den unterschriebenen Wahlschein in den Wahlbriefumschlag.</w:t>
      </w:r>
    </w:p>
    <w:p w14:paraId="79F479F4" w14:textId="64049BA1" w:rsidR="0053675E" w:rsidRDefault="0053675E" w:rsidP="00923260">
      <w:pPr>
        <w:pStyle w:val="Listenabsatz"/>
        <w:numPr>
          <w:ilvl w:val="0"/>
          <w:numId w:val="3"/>
        </w:numPr>
      </w:pPr>
      <w:r>
        <w:t>Sie verschließt den Wahlbriefumschlag.</w:t>
      </w:r>
    </w:p>
    <w:p w14:paraId="0C375913" w14:textId="6278AE27" w:rsidR="0053675E" w:rsidRDefault="0053675E" w:rsidP="00923260">
      <w:pPr>
        <w:pStyle w:val="Listenabsatz"/>
        <w:numPr>
          <w:ilvl w:val="0"/>
          <w:numId w:val="3"/>
        </w:numPr>
      </w:pPr>
      <w:r>
        <w:t>Sie übersendet den Wahlbrief an die auf dem Wahlbriefumschlag angegebene Wahlleitung so rechtzeitig, dass der Wahlbrief spätestens am Wahltag bis 18:00 Uhr eingeht. Sie kann den Wahlbrief auch in der Dienststelle der zuständigen Wahlleitung abgeben.</w:t>
      </w:r>
    </w:p>
    <w:p w14:paraId="7E6922AF" w14:textId="77777777" w:rsidR="0053675E" w:rsidRDefault="0053675E" w:rsidP="0053675E">
      <w:pPr>
        <w:pStyle w:val="Listenabsatz"/>
        <w:ind w:left="1080"/>
      </w:pPr>
    </w:p>
    <w:p w14:paraId="069A55A6" w14:textId="68AAC1B9" w:rsidR="0053675E" w:rsidRDefault="0053675E" w:rsidP="0053675E">
      <w:pPr>
        <w:pStyle w:val="Listenabsatz"/>
        <w:ind w:left="1080"/>
      </w:pPr>
      <w:r>
        <w:t xml:space="preserve">Finden gleichzeitig mehrere Wahlen statt, für die </w:t>
      </w:r>
      <w:r w:rsidR="00612D16">
        <w:t>s</w:t>
      </w:r>
      <w:r>
        <w:t xml:space="preserve">ie wahlberechtigt </w:t>
      </w:r>
      <w:r w:rsidR="007D06A6">
        <w:t>ist, benutzt die wählende Person für alle Wahlen nur ein Stimmzettelumschlag und nur einen Wahlbriefumschlag.</w:t>
      </w:r>
    </w:p>
    <w:p w14:paraId="7B2A0095" w14:textId="77777777" w:rsidR="007D06A6" w:rsidRDefault="007D06A6" w:rsidP="0053675E">
      <w:pPr>
        <w:pStyle w:val="Listenabsatz"/>
        <w:ind w:left="1080"/>
      </w:pPr>
    </w:p>
    <w:p w14:paraId="6BA04FC7" w14:textId="576657E3" w:rsidR="007D06A6" w:rsidRDefault="007D06A6" w:rsidP="0053675E">
      <w:pPr>
        <w:pStyle w:val="Listenabsatz"/>
        <w:ind w:left="1080"/>
      </w:pPr>
      <w:r>
        <w:t>Nähere Hinweise darüber, wie durch Briefwahl gewählt wird, sind dem Wahlschein sowie dem Merkblatt zur Briefwahl zu entnehmen.</w:t>
      </w:r>
    </w:p>
    <w:p w14:paraId="06609A3F" w14:textId="77777777" w:rsidR="007D06A6" w:rsidRDefault="007D06A6" w:rsidP="0053675E">
      <w:pPr>
        <w:pStyle w:val="Listenabsatz"/>
        <w:ind w:left="1080"/>
      </w:pPr>
    </w:p>
    <w:p w14:paraId="1B98AD1E" w14:textId="1FCE4EE2" w:rsidR="007D06A6" w:rsidRDefault="007D06A6" w:rsidP="007D06A6">
      <w:pPr>
        <w:pStyle w:val="Listenabsatz"/>
        <w:ind w:left="1080"/>
      </w:pPr>
      <w:r>
        <w:t>Holt die wahlberechtigte Person den Wahlschein und die Briefwahlunterlagen bei der Wahlbehörde persönlich ab, so soll sie die Gelegenheit haben, die Briefwahl an Ort und Stelle auszuüben.</w:t>
      </w:r>
    </w:p>
    <w:p w14:paraId="2EAC3732" w14:textId="77777777" w:rsidR="007D06A6" w:rsidRDefault="007D06A6" w:rsidP="007D06A6">
      <w:pPr>
        <w:pStyle w:val="Listenabsatz"/>
        <w:ind w:left="1080"/>
      </w:pPr>
    </w:p>
    <w:p w14:paraId="63B9B5AC" w14:textId="39E32918" w:rsidR="007D06A6" w:rsidRDefault="007D06A6" w:rsidP="007D06A6">
      <w:pPr>
        <w:pStyle w:val="Listenabsatz"/>
        <w:ind w:left="1080"/>
      </w:pPr>
      <w:r>
        <w:t>Hat sich die wählende Person zur Kennzeichnung des Stimmzettels der Hilfe einer anderen Person bedient, so hat diese die auf dem Wahlschein vorgedruckte „Versicherung an Eides statt zur Briefwahl“</w:t>
      </w:r>
      <w:r w:rsidR="00C63E3B">
        <w:t xml:space="preserve"> zu unterzeichnen.</w:t>
      </w:r>
    </w:p>
    <w:p w14:paraId="0D61E4BC" w14:textId="77777777" w:rsidR="00C63E3B" w:rsidRDefault="00C63E3B" w:rsidP="007D06A6">
      <w:pPr>
        <w:pStyle w:val="Listenabsatz"/>
        <w:ind w:left="1080"/>
      </w:pPr>
    </w:p>
    <w:p w14:paraId="1FDEA3AD" w14:textId="6F51D5B2" w:rsidR="00C63E3B" w:rsidRDefault="00C63E3B" w:rsidP="00C63E3B">
      <w:pPr>
        <w:pStyle w:val="Listenabsatz"/>
        <w:numPr>
          <w:ilvl w:val="0"/>
          <w:numId w:val="1"/>
        </w:numPr>
      </w:pPr>
      <w:r>
        <w:t>Die Wahl ist öffentlich. Jede Person hat zum Wahlraum Zutritt, soweit das ohne Störung des Wahlgeschäfts möglich ist.</w:t>
      </w:r>
    </w:p>
    <w:p w14:paraId="15D7EF79" w14:textId="75541EB5" w:rsidR="00C63E3B" w:rsidRDefault="00C63E3B" w:rsidP="00C63E3B">
      <w:pPr>
        <w:pStyle w:val="Listenabsatz"/>
      </w:pPr>
      <w:r>
        <w:t>Während der Wahlzeit sind in und a</w:t>
      </w:r>
      <w:r w:rsidR="00161D9B">
        <w:t>n</w:t>
      </w:r>
      <w:r>
        <w:t xml:space="preserve"> dem Gebäude, in dem sich der Wahlraum befindet, sowie unmittelbar vor dem Zugang zu dem Gebäude jede Beeinflussung der wählenden Person sowie jede Unterschriftensammlung verboten.</w:t>
      </w:r>
    </w:p>
    <w:p w14:paraId="3E4335FA" w14:textId="77777777" w:rsidR="00612D16" w:rsidRDefault="00612D16" w:rsidP="00C63E3B">
      <w:pPr>
        <w:pStyle w:val="Listenabsatz"/>
      </w:pPr>
    </w:p>
    <w:p w14:paraId="33F515E5" w14:textId="5A71258C" w:rsidR="00C63E3B" w:rsidRDefault="00C63E3B" w:rsidP="00C63E3B">
      <w:pPr>
        <w:pStyle w:val="Listenabsatz"/>
        <w:numPr>
          <w:ilvl w:val="0"/>
          <w:numId w:val="1"/>
        </w:numPr>
      </w:pPr>
      <w:r>
        <w:t>Wer unbefugt wählt oder sonst ein unrichtiges Ergebnis einer Wahl herbeiführt oder das Ergebnis verfälscht wird nach Vorschriften des Strafgesetzbuches bestraft.</w:t>
      </w:r>
    </w:p>
    <w:p w14:paraId="616AEE79" w14:textId="77777777" w:rsidR="00C63E3B" w:rsidRDefault="00C63E3B" w:rsidP="00C63E3B">
      <w:pPr>
        <w:ind w:left="360"/>
      </w:pPr>
    </w:p>
    <w:p w14:paraId="0FC174B0" w14:textId="77777777" w:rsidR="00C63E3B" w:rsidRDefault="00C63E3B" w:rsidP="00C63E3B">
      <w:pPr>
        <w:ind w:left="360"/>
      </w:pPr>
    </w:p>
    <w:p w14:paraId="2C7359EB" w14:textId="77777777" w:rsidR="00263BB3" w:rsidRDefault="00C63E3B" w:rsidP="00263BB3">
      <w:pPr>
        <w:ind w:left="360"/>
      </w:pPr>
      <w:proofErr w:type="spellStart"/>
      <w:r>
        <w:t>Lohheide</w:t>
      </w:r>
      <w:proofErr w:type="spellEnd"/>
      <w:r>
        <w:t>, den 11.08.2026</w:t>
      </w:r>
    </w:p>
    <w:p w14:paraId="155F9352" w14:textId="15385075" w:rsidR="00161D9B" w:rsidRDefault="00161D9B" w:rsidP="00263BB3">
      <w:pPr>
        <w:ind w:left="360"/>
      </w:pPr>
      <w:r>
        <w:t xml:space="preserve">Gemeindefreier Bezirk </w:t>
      </w:r>
      <w:proofErr w:type="spellStart"/>
      <w:r>
        <w:t>Lohheide</w:t>
      </w:r>
      <w:proofErr w:type="spellEnd"/>
    </w:p>
    <w:p w14:paraId="11E1739D" w14:textId="77777777" w:rsidR="00263BB3" w:rsidRDefault="00263BB3" w:rsidP="00263BB3">
      <w:pPr>
        <w:ind w:left="360"/>
      </w:pPr>
    </w:p>
    <w:p w14:paraId="13487EC0" w14:textId="4313FD86" w:rsidR="00161D9B" w:rsidRDefault="00DA7422" w:rsidP="00C63E3B">
      <w:pPr>
        <w:ind w:left="360"/>
      </w:pPr>
      <w:r>
        <w:t>s</w:t>
      </w:r>
      <w:r w:rsidR="00161D9B">
        <w:t>tellv. Wahlleitung</w:t>
      </w:r>
    </w:p>
    <w:p w14:paraId="2D6B4BAD" w14:textId="77777777" w:rsidR="00263BB3" w:rsidRDefault="00263BB3" w:rsidP="00263BB3">
      <w:pPr>
        <w:ind w:left="360"/>
      </w:pPr>
      <w:r>
        <w:t>Reinhold</w:t>
      </w:r>
    </w:p>
    <w:p w14:paraId="4DBB81B1" w14:textId="77777777" w:rsidR="00263BB3" w:rsidRDefault="00263BB3" w:rsidP="00C63E3B">
      <w:pPr>
        <w:ind w:left="360"/>
      </w:pPr>
    </w:p>
    <w:sectPr w:rsidR="00263BB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52C86"/>
    <w:multiLevelType w:val="multilevel"/>
    <w:tmpl w:val="7766F7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6ACC53B6"/>
    <w:multiLevelType w:val="hybridMultilevel"/>
    <w:tmpl w:val="36BE66EC"/>
    <w:lvl w:ilvl="0" w:tplc="36AA67D8">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74F93D7E"/>
    <w:multiLevelType w:val="hybridMultilevel"/>
    <w:tmpl w:val="E4FACB0C"/>
    <w:lvl w:ilvl="0" w:tplc="2F0AF85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072004671">
    <w:abstractNumId w:val="0"/>
  </w:num>
  <w:num w:numId="2" w16cid:durableId="1304698141">
    <w:abstractNumId w:val="1"/>
  </w:num>
  <w:num w:numId="3" w16cid:durableId="18930772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8CE"/>
    <w:rsid w:val="00161D9B"/>
    <w:rsid w:val="001B58FA"/>
    <w:rsid w:val="00263BB3"/>
    <w:rsid w:val="004A1BA4"/>
    <w:rsid w:val="0053675E"/>
    <w:rsid w:val="005370F7"/>
    <w:rsid w:val="00612D16"/>
    <w:rsid w:val="007D06A6"/>
    <w:rsid w:val="007F0A90"/>
    <w:rsid w:val="00923260"/>
    <w:rsid w:val="00992460"/>
    <w:rsid w:val="00994A95"/>
    <w:rsid w:val="00A228AB"/>
    <w:rsid w:val="00AE0992"/>
    <w:rsid w:val="00C0101E"/>
    <w:rsid w:val="00C63E3B"/>
    <w:rsid w:val="00C75E0C"/>
    <w:rsid w:val="00CF18CE"/>
    <w:rsid w:val="00D8774B"/>
    <w:rsid w:val="00D932DF"/>
    <w:rsid w:val="00DA7422"/>
    <w:rsid w:val="00DD6DDE"/>
    <w:rsid w:val="00EF6A65"/>
    <w:rsid w:val="00F75A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EC4E0"/>
  <w15:chartTrackingRefBased/>
  <w15:docId w15:val="{DD94FAA9-CD32-4AA9-AE3C-25E6978B1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hAnsi="Calibri" w:cs="Calibri"/>
    </w:rPr>
  </w:style>
  <w:style w:type="paragraph" w:styleId="berschrift1">
    <w:name w:val="heading 1"/>
    <w:basedOn w:val="Standard"/>
    <w:next w:val="Standard"/>
    <w:link w:val="berschrift1Zchn"/>
    <w:uiPriority w:val="9"/>
    <w:qFormat/>
    <w:rsid w:val="00CF18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F18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F18C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F18C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F18CE"/>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CF18CE"/>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F18CE"/>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CF18CE"/>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F18CE"/>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F18C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F18C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F18C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F18C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F18C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F18C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F18C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F18C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F18CE"/>
    <w:rPr>
      <w:rFonts w:eastAsiaTheme="majorEastAsia" w:cstheme="majorBidi"/>
      <w:color w:val="272727" w:themeColor="text1" w:themeTint="D8"/>
    </w:rPr>
  </w:style>
  <w:style w:type="paragraph" w:styleId="Titel">
    <w:name w:val="Title"/>
    <w:basedOn w:val="Standard"/>
    <w:next w:val="Standard"/>
    <w:link w:val="TitelZchn"/>
    <w:uiPriority w:val="10"/>
    <w:qFormat/>
    <w:rsid w:val="00CF18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F18C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F18C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F18C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F18C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F18CE"/>
    <w:rPr>
      <w:rFonts w:ascii="Calibri" w:hAnsi="Calibri" w:cs="Calibri"/>
      <w:i/>
      <w:iCs/>
      <w:color w:val="404040" w:themeColor="text1" w:themeTint="BF"/>
    </w:rPr>
  </w:style>
  <w:style w:type="paragraph" w:styleId="Listenabsatz">
    <w:name w:val="List Paragraph"/>
    <w:basedOn w:val="Standard"/>
    <w:uiPriority w:val="34"/>
    <w:qFormat/>
    <w:rsid w:val="00CF18CE"/>
    <w:pPr>
      <w:ind w:left="720"/>
      <w:contextualSpacing/>
    </w:pPr>
  </w:style>
  <w:style w:type="character" w:styleId="IntensiveHervorhebung">
    <w:name w:val="Intense Emphasis"/>
    <w:basedOn w:val="Absatz-Standardschriftart"/>
    <w:uiPriority w:val="21"/>
    <w:qFormat/>
    <w:rsid w:val="00CF18CE"/>
    <w:rPr>
      <w:i/>
      <w:iCs/>
      <w:color w:val="0F4761" w:themeColor="accent1" w:themeShade="BF"/>
    </w:rPr>
  </w:style>
  <w:style w:type="paragraph" w:styleId="IntensivesZitat">
    <w:name w:val="Intense Quote"/>
    <w:basedOn w:val="Standard"/>
    <w:next w:val="Standard"/>
    <w:link w:val="IntensivesZitatZchn"/>
    <w:uiPriority w:val="30"/>
    <w:qFormat/>
    <w:rsid w:val="00CF18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F18CE"/>
    <w:rPr>
      <w:rFonts w:ascii="Calibri" w:hAnsi="Calibri" w:cs="Calibri"/>
      <w:i/>
      <w:iCs/>
      <w:color w:val="0F4761" w:themeColor="accent1" w:themeShade="BF"/>
    </w:rPr>
  </w:style>
  <w:style w:type="character" w:styleId="IntensiverVerweis">
    <w:name w:val="Intense Reference"/>
    <w:basedOn w:val="Absatz-Standardschriftart"/>
    <w:uiPriority w:val="32"/>
    <w:qFormat/>
    <w:rsid w:val="00CF18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768</Words>
  <Characters>4845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Landkreis Celle</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Loh: Kothe, Jessica</dc:creator>
  <cp:keywords/>
  <dc:description/>
  <cp:lastModifiedBy>Loh: Kothe, Jessica</cp:lastModifiedBy>
  <cp:revision>4</cp:revision>
  <cp:lastPrinted>2026-08-11T06:51:00Z</cp:lastPrinted>
  <dcterms:created xsi:type="dcterms:W3CDTF">2026-08-11T06:12:00Z</dcterms:created>
  <dcterms:modified xsi:type="dcterms:W3CDTF">2026-08-11T08:23:00Z</dcterms:modified>
</cp:coreProperties>
</file>